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poster, split report among the team.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poster, and continue to work on the code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to work on the poster, distribute the data for training BERTopic models and split sessions of the documentation among the team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poster, and finish developing the information trends page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and started posters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 and start organizing the final document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general meeting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general meeting, ran batch files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to plan final poster and submissions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to continue final deliverables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big group meeting to discuss poster and kaggle.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poster and work on final documentation.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poster, meeting with the team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